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5118" w14:textId="77777777" w:rsidR="002C5BA3" w:rsidRDefault="002C5BA3" w:rsidP="002C5BA3">
      <w:pPr>
        <w:tabs>
          <w:tab w:val="left" w:pos="5670"/>
          <w:tab w:val="left" w:pos="6237"/>
        </w:tabs>
        <w:spacing w:before="100"/>
        <w:ind w:left="57" w:right="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EDITAL </w:t>
      </w:r>
      <w:proofErr w:type="spellStart"/>
      <w:r>
        <w:rPr>
          <w:b/>
          <w:sz w:val="20"/>
          <w:szCs w:val="20"/>
        </w:rPr>
        <w:t>LaBRAC</w:t>
      </w:r>
      <w:proofErr w:type="spellEnd"/>
      <w:r>
        <w:rPr>
          <w:b/>
          <w:sz w:val="20"/>
          <w:szCs w:val="20"/>
        </w:rPr>
        <w:t xml:space="preserve"> FAU UnB N° 01/2024</w:t>
      </w:r>
    </w:p>
    <w:p w14:paraId="7F2BD72A" w14:textId="77777777" w:rsidR="002C5BA3" w:rsidRDefault="002C5BA3" w:rsidP="002C5BA3">
      <w:pPr>
        <w:spacing w:before="100"/>
        <w:ind w:left="57" w:right="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SELEÇÃO DE BOLSISTA</w:t>
      </w:r>
    </w:p>
    <w:p w14:paraId="385F5918" w14:textId="77777777" w:rsidR="002C5BA3" w:rsidRDefault="002C5BA3" w:rsidP="00DA3EB3">
      <w:pPr>
        <w:spacing w:before="100"/>
        <w:jc w:val="both"/>
        <w:rPr>
          <w:rFonts w:ascii="Nunito Medium" w:eastAsia="Nunito Medium" w:hAnsi="Nunito Medium" w:cs="Nunito Medium"/>
          <w:sz w:val="20"/>
          <w:szCs w:val="20"/>
        </w:rPr>
      </w:pPr>
    </w:p>
    <w:p w14:paraId="4A2E6564" w14:textId="19C63EFA" w:rsidR="005E634A" w:rsidRPr="00802614" w:rsidRDefault="00802614">
      <w:pPr>
        <w:spacing w:before="120"/>
        <w:ind w:left="720"/>
        <w:jc w:val="center"/>
        <w:rPr>
          <w:rFonts w:ascii="Nunito Medium" w:eastAsia="Nunito Medium" w:hAnsi="Nunito Medium" w:cs="Nunito Medium"/>
          <w:b/>
          <w:sz w:val="20"/>
          <w:szCs w:val="20"/>
        </w:rPr>
      </w:pPr>
      <w:r w:rsidRPr="00802614">
        <w:rPr>
          <w:rFonts w:ascii="Nunito" w:eastAsia="Nunito" w:hAnsi="Nunito" w:cs="Nunito"/>
          <w:b/>
          <w:sz w:val="20"/>
          <w:szCs w:val="20"/>
        </w:rPr>
        <w:t xml:space="preserve">Quadro 02 – </w:t>
      </w:r>
      <w:r w:rsidR="00C863BB">
        <w:rPr>
          <w:rFonts w:ascii="Nunito" w:eastAsia="Nunito" w:hAnsi="Nunito" w:cs="Nunito"/>
          <w:b/>
          <w:sz w:val="20"/>
          <w:szCs w:val="20"/>
        </w:rPr>
        <w:t>Tabela de Pontuação</w:t>
      </w:r>
    </w:p>
    <w:tbl>
      <w:tblPr>
        <w:tblStyle w:val="a0"/>
        <w:tblW w:w="8930" w:type="dxa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551"/>
      </w:tblGrid>
      <w:tr w:rsidR="005E634A" w14:paraId="3D551564" w14:textId="77777777" w:rsidTr="00802614">
        <w:trPr>
          <w:trHeight w:val="601"/>
        </w:trPr>
        <w:tc>
          <w:tcPr>
            <w:tcW w:w="63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95C7" w14:textId="77777777" w:rsidR="005E634A" w:rsidRDefault="00802614" w:rsidP="00313E0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2551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D512" w14:textId="074476B6" w:rsidR="005E634A" w:rsidRDefault="00802614" w:rsidP="00313E08">
            <w:pPr>
              <w:spacing w:before="180"/>
              <w:ind w:right="21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Pontuação</w:t>
            </w:r>
          </w:p>
        </w:tc>
      </w:tr>
      <w:tr w:rsidR="005E634A" w14:paraId="64B25CA9" w14:textId="77777777" w:rsidTr="00802614">
        <w:trPr>
          <w:trHeight w:val="950"/>
        </w:trPr>
        <w:tc>
          <w:tcPr>
            <w:tcW w:w="63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6EEE" w14:textId="04CA0B74" w:rsidR="005E634A" w:rsidRDefault="00802614">
            <w:pPr>
              <w:spacing w:line="240" w:lineRule="auto"/>
              <w:ind w:left="425" w:right="200" w:hanging="283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a)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Participação anterior em projetos de pesquisa, comprovado por meio de declarações, certificados ou registro no currículo lattes; (10 pontos por comprovação de participação)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– Pontuação máxima:30</w:t>
            </w:r>
          </w:p>
        </w:tc>
        <w:tc>
          <w:tcPr>
            <w:tcW w:w="2551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4C85" w14:textId="7A4188FB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5E634A" w14:paraId="4F111C1B" w14:textId="77777777" w:rsidTr="00DA3EB3">
        <w:trPr>
          <w:trHeight w:val="695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B123" w14:textId="45E90952" w:rsidR="005E634A" w:rsidRDefault="00802614">
            <w:pPr>
              <w:spacing w:line="240" w:lineRule="auto"/>
              <w:ind w:left="425" w:right="200" w:hanging="360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b)  </w:t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ab/>
              <w:t xml:space="preserve">Certificados, </w:t>
            </w:r>
            <w:r w:rsidR="00D1606E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Diplomas, </w:t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cursos de formação continuada ou registro no currículo lattes; (</w:t>
            </w:r>
            <w:r w:rsidR="00D1606E">
              <w:rPr>
                <w:rFonts w:ascii="Nunito Medium" w:eastAsia="Nunito Medium" w:hAnsi="Nunito Medium" w:cs="Nunito Medium"/>
                <w:sz w:val="20"/>
                <w:szCs w:val="20"/>
              </w:rPr>
              <w:t>10</w:t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pontos por comprovação)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– Pontuação máxima:30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5B38" w14:textId="3F30F2CE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5E634A" w14:paraId="474C40B5" w14:textId="77777777" w:rsidTr="00DA3EB3">
        <w:trPr>
          <w:trHeight w:val="866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0A74" w14:textId="7571EAD4" w:rsidR="005E634A" w:rsidRDefault="00802614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c)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Experiência profissional anterior, comprovada por meio de registro no currículo lattes, declarações, CTPS ou contrato de trabalho; (5 pontos por comprovação/ por ano)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– Pontuação máxima: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EB65" w14:textId="53DF98C9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5E634A" w14:paraId="168D1CAB" w14:textId="77777777" w:rsidTr="00DA3EB3">
        <w:trPr>
          <w:trHeight w:val="866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3060" w14:textId="01F01043" w:rsidR="005E634A" w:rsidRDefault="00802614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d)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Possuir artigos ou livros publicados, comprovado por meio de declarações, certificados ou registro no currículo lattes; (5 pontos por comprovação)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- 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– Pontuação máxima: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BDCC" w14:textId="43F52997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5E634A" w14:paraId="57D69503" w14:textId="77777777" w:rsidTr="00802614">
        <w:trPr>
          <w:trHeight w:val="965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92C7" w14:textId="6F5DBDA6" w:rsidR="005E634A" w:rsidRDefault="00802614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e)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Possuir especialização nas áreas do PROJETO comprovado por meio de declarações, certificados ou registro no currículo lattes. (5 pontos por comprovação)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- 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– Pontuação máxima:</w:t>
            </w:r>
            <w:r w:rsidR="00C863BB">
              <w:rPr>
                <w:rFonts w:ascii="Nunito Medium" w:eastAsia="Nunito Medium" w:hAnsi="Nunito Medium" w:cs="Nunito Medium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C125" w14:textId="2F496624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5E634A" w14:paraId="0B4AC398" w14:textId="77777777" w:rsidTr="00DA3EB3">
        <w:trPr>
          <w:trHeight w:val="578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7592" w14:textId="77777777" w:rsidR="005E634A" w:rsidRDefault="00802614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Total de Pontos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47F0" w14:textId="2DE03637" w:rsidR="005E634A" w:rsidRDefault="005E634A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</w:tbl>
    <w:p w14:paraId="49506175" w14:textId="77777777" w:rsidR="005E634A" w:rsidRDefault="005E634A" w:rsidP="00DA3EB3">
      <w:pPr>
        <w:spacing w:before="120"/>
        <w:rPr>
          <w:rFonts w:ascii="Nunito Medium" w:eastAsia="Nunito Medium" w:hAnsi="Nunito Medium" w:cs="Nunito Medium"/>
          <w:sz w:val="20"/>
          <w:szCs w:val="20"/>
        </w:rPr>
      </w:pPr>
    </w:p>
    <w:sectPr w:rsidR="005E634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8636" w14:textId="77777777" w:rsidR="00CE7892" w:rsidRDefault="00CE7892" w:rsidP="002C5BA3">
      <w:pPr>
        <w:spacing w:line="240" w:lineRule="auto"/>
      </w:pPr>
      <w:r>
        <w:separator/>
      </w:r>
    </w:p>
  </w:endnote>
  <w:endnote w:type="continuationSeparator" w:id="0">
    <w:p w14:paraId="6737BA9A" w14:textId="77777777" w:rsidR="00CE7892" w:rsidRDefault="00CE7892" w:rsidP="002C5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Medium">
    <w:altName w:val="Times New Roman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1133" w14:textId="77777777" w:rsidR="00CE7892" w:rsidRDefault="00CE7892" w:rsidP="002C5BA3">
      <w:pPr>
        <w:spacing w:line="240" w:lineRule="auto"/>
      </w:pPr>
      <w:r>
        <w:separator/>
      </w:r>
    </w:p>
  </w:footnote>
  <w:footnote w:type="continuationSeparator" w:id="0">
    <w:p w14:paraId="6F9B5CEB" w14:textId="77777777" w:rsidR="00CE7892" w:rsidRDefault="00CE7892" w:rsidP="002C5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0238" w14:textId="77777777" w:rsidR="002C5BA3" w:rsidRDefault="002C5BA3" w:rsidP="002C5BA3">
    <w:pPr>
      <w:pBdr>
        <w:bottom w:val="single" w:sz="6" w:space="0" w:color="000000"/>
      </w:pBdr>
      <w:tabs>
        <w:tab w:val="left" w:pos="567"/>
        <w:tab w:val="center" w:pos="4419"/>
        <w:tab w:val="right" w:pos="8838"/>
      </w:tabs>
      <w:jc w:val="right"/>
    </w:pPr>
    <w:r>
      <w:rPr>
        <w:noProof/>
      </w:rPr>
      <w:drawing>
        <wp:inline distT="0" distB="0" distL="0" distR="0" wp14:anchorId="20440997" wp14:editId="6D30AF95">
          <wp:extent cx="1802130" cy="512445"/>
          <wp:effectExtent l="0" t="0" r="0" b="0"/>
          <wp:docPr id="95588352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CCDD23" wp14:editId="714C8B36">
          <wp:extent cx="1590675" cy="544195"/>
          <wp:effectExtent l="0" t="0" r="9525" b="8255"/>
          <wp:docPr id="10247184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6" b="34436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383">
      <w:rPr>
        <w:noProof/>
      </w:rPr>
      <w:drawing>
        <wp:inline distT="0" distB="0" distL="0" distR="0" wp14:anchorId="20858E6E" wp14:editId="3EB5D685">
          <wp:extent cx="1242060" cy="327660"/>
          <wp:effectExtent l="0" t="0" r="0" b="0"/>
          <wp:docPr id="11074091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object w:dxaOrig="1215" w:dyaOrig="585" w14:anchorId="6B5AD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6pt;height:29.25pt" fillcolor="window">
          <v:imagedata r:id="rId4" o:title=""/>
        </v:shape>
        <o:OLEObject Type="Embed" ProgID="Word.Picture.8" ShapeID="_x0000_i1025" DrawAspect="Content" ObjectID="_1770573265" r:id="rId5"/>
      </w:object>
    </w:r>
  </w:p>
  <w:p w14:paraId="6E4DD603" w14:textId="77777777" w:rsidR="002C5BA3" w:rsidRDefault="002C5BA3" w:rsidP="002C5BA3">
    <w:pPr>
      <w:tabs>
        <w:tab w:val="left" w:pos="5580"/>
      </w:tabs>
      <w:spacing w:line="240" w:lineRule="auto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UnB - Universidade de Brasília</w:t>
    </w:r>
  </w:p>
  <w:p w14:paraId="3B182FB8" w14:textId="77777777" w:rsidR="002C5BA3" w:rsidRDefault="002C5BA3" w:rsidP="002C5BA3">
    <w:pPr>
      <w:tabs>
        <w:tab w:val="left" w:pos="5580"/>
      </w:tabs>
      <w:spacing w:line="240" w:lineRule="auto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FAU - Faculdade de Arquitetura e Urbanismo</w:t>
    </w:r>
  </w:p>
  <w:p w14:paraId="29EB7EC9" w14:textId="77777777" w:rsidR="002C5BA3" w:rsidRDefault="002C5BA3" w:rsidP="002C5BA3">
    <w:pPr>
      <w:tabs>
        <w:tab w:val="left" w:pos="5580"/>
      </w:tabs>
      <w:spacing w:line="240" w:lineRule="auto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TEC - Departamento de Tecnologia</w:t>
    </w:r>
  </w:p>
  <w:p w14:paraId="4A6BAFCC" w14:textId="77777777" w:rsidR="002C5BA3" w:rsidRDefault="002C5BA3" w:rsidP="002C5BA3">
    <w:pPr>
      <w:tabs>
        <w:tab w:val="left" w:pos="5580"/>
      </w:tabs>
      <w:spacing w:line="240" w:lineRule="auto"/>
      <w:jc w:val="right"/>
      <w:rPr>
        <w:rFonts w:ascii="Verdana" w:eastAsia="Verdana" w:hAnsi="Verdana" w:cs="Verdana"/>
        <w:b/>
        <w:sz w:val="18"/>
        <w:szCs w:val="18"/>
      </w:rPr>
    </w:pPr>
    <w:proofErr w:type="spellStart"/>
    <w:r>
      <w:rPr>
        <w:rFonts w:ascii="Verdana" w:eastAsia="Verdana" w:hAnsi="Verdana" w:cs="Verdana"/>
        <w:b/>
        <w:sz w:val="18"/>
        <w:szCs w:val="18"/>
      </w:rPr>
      <w:t>LabRAC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– Laboratório de Reabilitação do Ambiente Construído</w:t>
    </w:r>
  </w:p>
  <w:p w14:paraId="2A34CD39" w14:textId="77777777" w:rsidR="002C5BA3" w:rsidRDefault="002C5B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358"/>
    <w:multiLevelType w:val="multilevel"/>
    <w:tmpl w:val="37F06E2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32646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4A"/>
    <w:rsid w:val="0026181B"/>
    <w:rsid w:val="002C5BA3"/>
    <w:rsid w:val="00313E08"/>
    <w:rsid w:val="00417136"/>
    <w:rsid w:val="004D3305"/>
    <w:rsid w:val="00534BB9"/>
    <w:rsid w:val="00545F12"/>
    <w:rsid w:val="00583DA1"/>
    <w:rsid w:val="005E634A"/>
    <w:rsid w:val="006C3CEA"/>
    <w:rsid w:val="00802614"/>
    <w:rsid w:val="008F669F"/>
    <w:rsid w:val="00980F1D"/>
    <w:rsid w:val="00AE3A37"/>
    <w:rsid w:val="00B46FE9"/>
    <w:rsid w:val="00C863BB"/>
    <w:rsid w:val="00CE7892"/>
    <w:rsid w:val="00D1606E"/>
    <w:rsid w:val="00DA3EB3"/>
    <w:rsid w:val="00E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55E1"/>
  <w15:docId w15:val="{0D4EC2BA-830B-440B-BD9B-2E43F3E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3E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5B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BA3"/>
  </w:style>
  <w:style w:type="paragraph" w:styleId="Rodap">
    <w:name w:val="footer"/>
    <w:basedOn w:val="Normal"/>
    <w:link w:val="RodapChar"/>
    <w:uiPriority w:val="99"/>
    <w:unhideWhenUsed/>
    <w:rsid w:val="002C5B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10318D-B73E-47D4-9731-08A71961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Valmor Pazos</cp:lastModifiedBy>
  <cp:revision>3</cp:revision>
  <dcterms:created xsi:type="dcterms:W3CDTF">2024-02-28T00:06:00Z</dcterms:created>
  <dcterms:modified xsi:type="dcterms:W3CDTF">2024-02-28T00:08:00Z</dcterms:modified>
</cp:coreProperties>
</file>